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A217B">
      <w:pPr>
        <w:rPr>
          <w:rFonts w:ascii="方正小标宋简体" w:eastAsia="方正小标宋简体"/>
          <w:szCs w:val="32"/>
        </w:rPr>
      </w:pPr>
      <w:r>
        <w:rPr>
          <w:rFonts w:ascii="方正小标宋简体" w:eastAsia="方正小标宋简体"/>
          <w:szCs w:val="32"/>
        </w:rPr>
        <w:t>附</w:t>
      </w:r>
      <w:r>
        <w:rPr>
          <w:rFonts w:hint="eastAsia" w:ascii="方正小标宋简体" w:hAnsi="Times New Roman" w:eastAsia="方正小标宋简体" w:cs="Times New Roman"/>
          <w:szCs w:val="32"/>
        </w:rPr>
        <w:t>件</w:t>
      </w:r>
      <w:r>
        <w:rPr>
          <w:rFonts w:hint="eastAsia" w:ascii="方正小标宋简体" w:hAnsi="Times New Roman" w:eastAsia="方正小标宋简体" w:cs="Times New Roman"/>
          <w:szCs w:val="32"/>
          <w:lang w:val="en-US" w:eastAsia="zh-CN"/>
        </w:rPr>
        <w:t>2</w:t>
      </w:r>
      <w:r>
        <w:rPr>
          <w:rFonts w:hint="eastAsia" w:ascii="方正小标宋简体" w:hAnsi="Times New Roman" w:eastAsia="方正小标宋简体" w:cs="Times New Roman"/>
          <w:szCs w:val="32"/>
        </w:rPr>
        <w:t>： GB30531</w:t>
      </w:r>
      <w:r>
        <w:rPr>
          <w:rFonts w:hint="eastAsia" w:ascii="方正小标宋简体" w:hAnsi="Times New Roman" w:eastAsia="方正小标宋简体" w:cs="Times New Roman"/>
          <w:szCs w:val="32"/>
          <w:lang w:val="en-US" w:eastAsia="zh-CN"/>
        </w:rPr>
        <w:t>-</w:t>
      </w:r>
      <w:r>
        <w:rPr>
          <w:rFonts w:hint="eastAsia" w:ascii="方正小标宋简体" w:hAnsi="Times New Roman" w:eastAsia="方正小标宋简体" w:cs="Times New Roman"/>
          <w:szCs w:val="32"/>
        </w:rPr>
        <w:t>2014与GB</w:t>
      </w:r>
      <w:r>
        <w:rPr>
          <w:rFonts w:hint="eastAsia" w:ascii="方正小标宋简体" w:hAnsi="Times New Roman" w:eastAsia="方正小标宋简体" w:cs="Times New Roman"/>
          <w:szCs w:val="32"/>
          <w:lang w:val="en-US" w:eastAsia="zh-CN"/>
        </w:rPr>
        <w:t xml:space="preserve"> </w:t>
      </w:r>
      <w:r>
        <w:rPr>
          <w:rFonts w:hint="eastAsia" w:ascii="方正小标宋简体" w:hAnsi="Times New Roman" w:eastAsia="方正小标宋简体" w:cs="Times New Roman"/>
          <w:szCs w:val="32"/>
        </w:rPr>
        <w:t>30720</w:t>
      </w:r>
      <w:r>
        <w:rPr>
          <w:rFonts w:hint="eastAsia" w:ascii="方正小标宋简体" w:hAnsi="Times New Roman" w:eastAsia="方正小标宋简体" w:cs="Times New Roman"/>
          <w:szCs w:val="32"/>
          <w:lang w:val="en-US" w:eastAsia="zh-CN"/>
        </w:rPr>
        <w:t>-</w:t>
      </w:r>
      <w:r>
        <w:rPr>
          <w:rFonts w:hint="eastAsia" w:ascii="方正小标宋简体" w:hAnsi="Times New Roman" w:eastAsia="方正小标宋简体" w:cs="Times New Roman"/>
          <w:szCs w:val="32"/>
        </w:rPr>
        <w:t>20</w:t>
      </w:r>
      <w:r>
        <w:rPr>
          <w:rFonts w:hint="eastAsia" w:ascii="方正小标宋简体" w:hAnsi="Times New Roman" w:eastAsia="方正小标宋简体" w:cs="Times New Roman"/>
          <w:szCs w:val="32"/>
          <w:lang w:val="en-US" w:eastAsia="zh-CN"/>
        </w:rPr>
        <w:t>25</w:t>
      </w:r>
      <w:r>
        <w:rPr>
          <w:rFonts w:hint="eastAsia" w:ascii="方正小标宋简体" w:eastAsia="方正小标宋简体"/>
          <w:szCs w:val="32"/>
        </w:rPr>
        <w:t>差异及补充</w:t>
      </w:r>
      <w:r>
        <w:rPr>
          <w:rFonts w:hint="eastAsia" w:ascii="方正小标宋简体" w:eastAsia="方正小标宋简体"/>
          <w:szCs w:val="32"/>
          <w:lang w:val="en-US" w:eastAsia="zh-CN"/>
        </w:rPr>
        <w:t>试验</w:t>
      </w:r>
      <w:bookmarkStart w:id="0" w:name="_GoBack"/>
      <w:bookmarkEnd w:id="0"/>
      <w:r>
        <w:rPr>
          <w:rFonts w:hint="eastAsia" w:ascii="方正小标宋简体" w:eastAsia="方正小标宋简体"/>
          <w:szCs w:val="32"/>
        </w:rPr>
        <w:t>要求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353"/>
        <w:gridCol w:w="4030"/>
        <w:gridCol w:w="4030"/>
        <w:gridCol w:w="2152"/>
        <w:gridCol w:w="2152"/>
      </w:tblGrid>
      <w:tr w14:paraId="604E4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</w:trPr>
        <w:tc>
          <w:tcPr>
            <w:tcW w:w="161" w:type="pct"/>
            <w:shd w:val="clear" w:color="auto" w:fill="auto"/>
            <w:vAlign w:val="center"/>
          </w:tcPr>
          <w:p w14:paraId="7BF0DF01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E6C40DD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章节及章节名称</w:t>
            </w:r>
          </w:p>
        </w:tc>
        <w:tc>
          <w:tcPr>
            <w:tcW w:w="1421" w:type="pct"/>
            <w:shd w:val="clear" w:color="auto" w:fill="auto"/>
            <w:vAlign w:val="center"/>
          </w:tcPr>
          <w:p w14:paraId="73CCCD79">
            <w:pPr>
              <w:jc w:val="center"/>
              <w:rPr>
                <w:rFonts w:hint="eastAsia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lang w:val="en-US" w:eastAsia="zh-CN"/>
              </w:rPr>
              <w:t>GB 30720-2025</w:t>
            </w:r>
          </w:p>
          <w:p w14:paraId="10C0A915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新增或换版标准内容</w:t>
            </w:r>
          </w:p>
        </w:tc>
        <w:tc>
          <w:tcPr>
            <w:tcW w:w="1421" w:type="pct"/>
            <w:shd w:val="clear" w:color="auto" w:fill="auto"/>
            <w:vAlign w:val="center"/>
          </w:tcPr>
          <w:p w14:paraId="3EEE648C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GB 30531-2014</w:t>
            </w:r>
          </w:p>
          <w:p w14:paraId="32DBFEC6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原已认可标准内容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1AF8449B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主要差异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07E1E6C5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补充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试验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要求</w:t>
            </w:r>
          </w:p>
        </w:tc>
      </w:tr>
      <w:tr w14:paraId="758BA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</w:trPr>
        <w:tc>
          <w:tcPr>
            <w:tcW w:w="161" w:type="pct"/>
            <w:shd w:val="clear" w:color="auto" w:fill="auto"/>
            <w:vAlign w:val="center"/>
          </w:tcPr>
          <w:p w14:paraId="317BF712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42F2EAD7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能效等级</w:t>
            </w:r>
          </w:p>
        </w:tc>
        <w:tc>
          <w:tcPr>
            <w:tcW w:w="1421" w:type="pct"/>
            <w:shd w:val="clear" w:color="auto" w:fill="auto"/>
            <w:vAlign w:val="center"/>
          </w:tcPr>
          <w:p w14:paraId="7527617E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炒菜灶：1级：45%，2级：35%，3级：25%；</w:t>
            </w:r>
            <w:r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大锅灶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1级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65%，2级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55%，3级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45%；</w:t>
            </w:r>
            <w:r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蒸箱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1级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91%，2级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80%，3级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70%；</w:t>
            </w:r>
            <w:r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蒸汽发生器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1级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94%，2级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89%，3级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80%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421" w:type="pct"/>
            <w:shd w:val="clear" w:color="auto" w:fill="auto"/>
            <w:vAlign w:val="center"/>
          </w:tcPr>
          <w:p w14:paraId="64D6DDBD"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炒菜灶：1级：45%，2级：35%，3级：25%；</w:t>
            </w:r>
            <w:r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大锅灶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1级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65%，2级55%，3级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45%；</w:t>
            </w:r>
            <w:r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蒸箱时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1级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90%，2级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80%，3级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70%。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7B8B3A2B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能效等级要求变化；增加蒸汽发生器类别；试验方法变化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377AC652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是</w:t>
            </w:r>
          </w:p>
        </w:tc>
      </w:tr>
      <w:tr w14:paraId="70728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</w:trPr>
        <w:tc>
          <w:tcPr>
            <w:tcW w:w="161" w:type="pct"/>
            <w:shd w:val="clear" w:color="auto" w:fill="auto"/>
            <w:vAlign w:val="center"/>
          </w:tcPr>
          <w:p w14:paraId="724CFFFE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3531A44B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节能评价值</w:t>
            </w:r>
          </w:p>
        </w:tc>
        <w:tc>
          <w:tcPr>
            <w:tcW w:w="1421" w:type="pct"/>
            <w:shd w:val="clear" w:color="auto" w:fill="auto"/>
            <w:vAlign w:val="center"/>
          </w:tcPr>
          <w:p w14:paraId="61AB5DD6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421" w:type="pct"/>
            <w:shd w:val="clear" w:color="auto" w:fill="auto"/>
            <w:vAlign w:val="center"/>
          </w:tcPr>
          <w:p w14:paraId="1C59D7C2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有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45331B25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GB 30720-2025无节能评价值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7C793B2C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/</w:t>
            </w:r>
          </w:p>
        </w:tc>
      </w:tr>
    </w:tbl>
    <w:p w14:paraId="34D8E63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YWRlMzA3NGU3OGQ3NDlhZGI5NmY2M2Y3NGUzYmMifQ=="/>
  </w:docVars>
  <w:rsids>
    <w:rsidRoot w:val="00A9189B"/>
    <w:rsid w:val="00032960"/>
    <w:rsid w:val="000632A1"/>
    <w:rsid w:val="000B7107"/>
    <w:rsid w:val="000C4E9A"/>
    <w:rsid w:val="001133B9"/>
    <w:rsid w:val="00120313"/>
    <w:rsid w:val="00133614"/>
    <w:rsid w:val="00153294"/>
    <w:rsid w:val="001576F5"/>
    <w:rsid w:val="00186507"/>
    <w:rsid w:val="001A34AD"/>
    <w:rsid w:val="001A4E4F"/>
    <w:rsid w:val="001A7E65"/>
    <w:rsid w:val="001B1845"/>
    <w:rsid w:val="001B3978"/>
    <w:rsid w:val="001D1D98"/>
    <w:rsid w:val="002237DC"/>
    <w:rsid w:val="0022545C"/>
    <w:rsid w:val="00240EBA"/>
    <w:rsid w:val="00245190"/>
    <w:rsid w:val="00274F97"/>
    <w:rsid w:val="00275663"/>
    <w:rsid w:val="00277C53"/>
    <w:rsid w:val="002875C6"/>
    <w:rsid w:val="002D1126"/>
    <w:rsid w:val="002D3551"/>
    <w:rsid w:val="002D3C4E"/>
    <w:rsid w:val="002E2389"/>
    <w:rsid w:val="002F0623"/>
    <w:rsid w:val="0031267C"/>
    <w:rsid w:val="00316168"/>
    <w:rsid w:val="003170B0"/>
    <w:rsid w:val="00321878"/>
    <w:rsid w:val="003536A3"/>
    <w:rsid w:val="00357A8F"/>
    <w:rsid w:val="003651FE"/>
    <w:rsid w:val="00372BC7"/>
    <w:rsid w:val="00377421"/>
    <w:rsid w:val="00385235"/>
    <w:rsid w:val="003C19BE"/>
    <w:rsid w:val="003E7607"/>
    <w:rsid w:val="004061B0"/>
    <w:rsid w:val="00415937"/>
    <w:rsid w:val="004372F7"/>
    <w:rsid w:val="004775C2"/>
    <w:rsid w:val="00480078"/>
    <w:rsid w:val="00480346"/>
    <w:rsid w:val="004812D3"/>
    <w:rsid w:val="00484E51"/>
    <w:rsid w:val="004A1B65"/>
    <w:rsid w:val="004C4D72"/>
    <w:rsid w:val="004E18DE"/>
    <w:rsid w:val="004F18D2"/>
    <w:rsid w:val="00515ED3"/>
    <w:rsid w:val="00526CE1"/>
    <w:rsid w:val="0053592B"/>
    <w:rsid w:val="005623FA"/>
    <w:rsid w:val="0058727B"/>
    <w:rsid w:val="005B0593"/>
    <w:rsid w:val="005B4AA7"/>
    <w:rsid w:val="005B72F0"/>
    <w:rsid w:val="005B78C7"/>
    <w:rsid w:val="005D2E1C"/>
    <w:rsid w:val="005E65C8"/>
    <w:rsid w:val="005F6030"/>
    <w:rsid w:val="00603F9B"/>
    <w:rsid w:val="00607B55"/>
    <w:rsid w:val="006164DE"/>
    <w:rsid w:val="00617768"/>
    <w:rsid w:val="00624650"/>
    <w:rsid w:val="0065085E"/>
    <w:rsid w:val="006654E3"/>
    <w:rsid w:val="00676052"/>
    <w:rsid w:val="00691F0F"/>
    <w:rsid w:val="006B3077"/>
    <w:rsid w:val="006C29C6"/>
    <w:rsid w:val="006D403F"/>
    <w:rsid w:val="006D5278"/>
    <w:rsid w:val="006F4977"/>
    <w:rsid w:val="0072198C"/>
    <w:rsid w:val="0072305B"/>
    <w:rsid w:val="0072603F"/>
    <w:rsid w:val="00727931"/>
    <w:rsid w:val="0073668C"/>
    <w:rsid w:val="007717E0"/>
    <w:rsid w:val="00782284"/>
    <w:rsid w:val="007A0B32"/>
    <w:rsid w:val="007A13E5"/>
    <w:rsid w:val="007A65D7"/>
    <w:rsid w:val="007C44CF"/>
    <w:rsid w:val="007C6BCD"/>
    <w:rsid w:val="007D5A2B"/>
    <w:rsid w:val="008252BC"/>
    <w:rsid w:val="0083701C"/>
    <w:rsid w:val="00847CE9"/>
    <w:rsid w:val="00850399"/>
    <w:rsid w:val="00853437"/>
    <w:rsid w:val="00857BD5"/>
    <w:rsid w:val="008B4887"/>
    <w:rsid w:val="008B6FDF"/>
    <w:rsid w:val="008C5D47"/>
    <w:rsid w:val="008D5BD5"/>
    <w:rsid w:val="008F71E2"/>
    <w:rsid w:val="00933249"/>
    <w:rsid w:val="00940893"/>
    <w:rsid w:val="00942BB0"/>
    <w:rsid w:val="00946E5B"/>
    <w:rsid w:val="00961037"/>
    <w:rsid w:val="00970260"/>
    <w:rsid w:val="00974977"/>
    <w:rsid w:val="009756AD"/>
    <w:rsid w:val="009810A8"/>
    <w:rsid w:val="0098582E"/>
    <w:rsid w:val="00996179"/>
    <w:rsid w:val="009A0ECD"/>
    <w:rsid w:val="009A1C46"/>
    <w:rsid w:val="009B1083"/>
    <w:rsid w:val="009C30CD"/>
    <w:rsid w:val="009D2524"/>
    <w:rsid w:val="009F7E88"/>
    <w:rsid w:val="00A16E27"/>
    <w:rsid w:val="00A820B4"/>
    <w:rsid w:val="00A90451"/>
    <w:rsid w:val="00A9070E"/>
    <w:rsid w:val="00A9189B"/>
    <w:rsid w:val="00AA1C06"/>
    <w:rsid w:val="00AA6943"/>
    <w:rsid w:val="00AC081B"/>
    <w:rsid w:val="00AC1911"/>
    <w:rsid w:val="00AE20EE"/>
    <w:rsid w:val="00AF46DE"/>
    <w:rsid w:val="00B03840"/>
    <w:rsid w:val="00B11495"/>
    <w:rsid w:val="00B12792"/>
    <w:rsid w:val="00B35ED7"/>
    <w:rsid w:val="00B451F3"/>
    <w:rsid w:val="00B45CED"/>
    <w:rsid w:val="00B560DC"/>
    <w:rsid w:val="00B6240B"/>
    <w:rsid w:val="00B66550"/>
    <w:rsid w:val="00B81250"/>
    <w:rsid w:val="00B92823"/>
    <w:rsid w:val="00BD0934"/>
    <w:rsid w:val="00BF52F8"/>
    <w:rsid w:val="00C76A99"/>
    <w:rsid w:val="00CB66E6"/>
    <w:rsid w:val="00CC5C03"/>
    <w:rsid w:val="00CD362C"/>
    <w:rsid w:val="00CE1289"/>
    <w:rsid w:val="00CE3272"/>
    <w:rsid w:val="00D075C4"/>
    <w:rsid w:val="00D128C4"/>
    <w:rsid w:val="00D1766E"/>
    <w:rsid w:val="00D177B3"/>
    <w:rsid w:val="00D348C5"/>
    <w:rsid w:val="00D45EE4"/>
    <w:rsid w:val="00D47054"/>
    <w:rsid w:val="00D659AD"/>
    <w:rsid w:val="00D67C02"/>
    <w:rsid w:val="00D74B2C"/>
    <w:rsid w:val="00D8040B"/>
    <w:rsid w:val="00D81F5F"/>
    <w:rsid w:val="00D908D0"/>
    <w:rsid w:val="00DD39D5"/>
    <w:rsid w:val="00E039CF"/>
    <w:rsid w:val="00E36A52"/>
    <w:rsid w:val="00E57E0B"/>
    <w:rsid w:val="00E6528E"/>
    <w:rsid w:val="00E72FA9"/>
    <w:rsid w:val="00E7545E"/>
    <w:rsid w:val="00E82973"/>
    <w:rsid w:val="00E82E5C"/>
    <w:rsid w:val="00E911CF"/>
    <w:rsid w:val="00E950DE"/>
    <w:rsid w:val="00E95B8E"/>
    <w:rsid w:val="00EA532E"/>
    <w:rsid w:val="00EB4723"/>
    <w:rsid w:val="00EC0A00"/>
    <w:rsid w:val="00EC60D4"/>
    <w:rsid w:val="00EF1DFA"/>
    <w:rsid w:val="00F03F26"/>
    <w:rsid w:val="00F0430C"/>
    <w:rsid w:val="00F219A4"/>
    <w:rsid w:val="00F26719"/>
    <w:rsid w:val="00F3401C"/>
    <w:rsid w:val="00F80C32"/>
    <w:rsid w:val="00F90CFC"/>
    <w:rsid w:val="00F9342A"/>
    <w:rsid w:val="00F9470B"/>
    <w:rsid w:val="00FD36B0"/>
    <w:rsid w:val="00FF0A05"/>
    <w:rsid w:val="00FF3192"/>
    <w:rsid w:val="019E6C33"/>
    <w:rsid w:val="01C54B55"/>
    <w:rsid w:val="01F816CE"/>
    <w:rsid w:val="02654E56"/>
    <w:rsid w:val="0273010D"/>
    <w:rsid w:val="02E044BC"/>
    <w:rsid w:val="031A67DB"/>
    <w:rsid w:val="035D2764"/>
    <w:rsid w:val="038E411D"/>
    <w:rsid w:val="03BC441F"/>
    <w:rsid w:val="04AB0032"/>
    <w:rsid w:val="04EC3028"/>
    <w:rsid w:val="050049AB"/>
    <w:rsid w:val="05176DD5"/>
    <w:rsid w:val="05E0562C"/>
    <w:rsid w:val="0643466B"/>
    <w:rsid w:val="0690641E"/>
    <w:rsid w:val="06F9596D"/>
    <w:rsid w:val="077D6B24"/>
    <w:rsid w:val="07DA7B14"/>
    <w:rsid w:val="08046AF0"/>
    <w:rsid w:val="083F1A43"/>
    <w:rsid w:val="088E5E7F"/>
    <w:rsid w:val="08DB7AAA"/>
    <w:rsid w:val="097737F1"/>
    <w:rsid w:val="09CC3417"/>
    <w:rsid w:val="0BEE2059"/>
    <w:rsid w:val="0CBB44BF"/>
    <w:rsid w:val="0D1D65A7"/>
    <w:rsid w:val="0D4D77E9"/>
    <w:rsid w:val="0DC371D9"/>
    <w:rsid w:val="0E263FE4"/>
    <w:rsid w:val="0E940FC2"/>
    <w:rsid w:val="0F4B3FBB"/>
    <w:rsid w:val="0F525388"/>
    <w:rsid w:val="102746FE"/>
    <w:rsid w:val="11226BD6"/>
    <w:rsid w:val="12B46304"/>
    <w:rsid w:val="13BD38B5"/>
    <w:rsid w:val="142B21DF"/>
    <w:rsid w:val="145A4A6F"/>
    <w:rsid w:val="14D61F56"/>
    <w:rsid w:val="15212AE4"/>
    <w:rsid w:val="165E6A2C"/>
    <w:rsid w:val="16DB4EBA"/>
    <w:rsid w:val="17036E54"/>
    <w:rsid w:val="179F6E09"/>
    <w:rsid w:val="18096B05"/>
    <w:rsid w:val="19DD563C"/>
    <w:rsid w:val="1A047F89"/>
    <w:rsid w:val="1AAB6DA8"/>
    <w:rsid w:val="1B343204"/>
    <w:rsid w:val="1B3E42CB"/>
    <w:rsid w:val="1B5D33AB"/>
    <w:rsid w:val="1B6E4D56"/>
    <w:rsid w:val="1BF31E44"/>
    <w:rsid w:val="1C9407D4"/>
    <w:rsid w:val="1CBF18AC"/>
    <w:rsid w:val="1D8F0099"/>
    <w:rsid w:val="1DA057E5"/>
    <w:rsid w:val="1E6D7CAF"/>
    <w:rsid w:val="1EA21F6B"/>
    <w:rsid w:val="1EB519F0"/>
    <w:rsid w:val="1F8A2C7D"/>
    <w:rsid w:val="1F9A57C7"/>
    <w:rsid w:val="1FBB202D"/>
    <w:rsid w:val="1FC632DE"/>
    <w:rsid w:val="1FC82A9D"/>
    <w:rsid w:val="1FF9222D"/>
    <w:rsid w:val="202C6DE7"/>
    <w:rsid w:val="219E51C8"/>
    <w:rsid w:val="22035379"/>
    <w:rsid w:val="23B5012E"/>
    <w:rsid w:val="23ED12D8"/>
    <w:rsid w:val="241B2B32"/>
    <w:rsid w:val="24A60D3C"/>
    <w:rsid w:val="24CD14A7"/>
    <w:rsid w:val="25382B29"/>
    <w:rsid w:val="255A7AD2"/>
    <w:rsid w:val="255C5BE6"/>
    <w:rsid w:val="26FB22FC"/>
    <w:rsid w:val="272A4355"/>
    <w:rsid w:val="27A038D5"/>
    <w:rsid w:val="27BF425E"/>
    <w:rsid w:val="27D47F82"/>
    <w:rsid w:val="28713F91"/>
    <w:rsid w:val="28BD7E1C"/>
    <w:rsid w:val="28E57DEF"/>
    <w:rsid w:val="290E0B79"/>
    <w:rsid w:val="29CC08B5"/>
    <w:rsid w:val="2C7D5619"/>
    <w:rsid w:val="2C9B6504"/>
    <w:rsid w:val="2CB45F53"/>
    <w:rsid w:val="2CCE400E"/>
    <w:rsid w:val="2E537B4D"/>
    <w:rsid w:val="2E695DBA"/>
    <w:rsid w:val="2E6C705B"/>
    <w:rsid w:val="2EF93C68"/>
    <w:rsid w:val="307C11C6"/>
    <w:rsid w:val="309D2F86"/>
    <w:rsid w:val="30AD6431"/>
    <w:rsid w:val="31663AC1"/>
    <w:rsid w:val="31E57E30"/>
    <w:rsid w:val="33D61B6B"/>
    <w:rsid w:val="33F83399"/>
    <w:rsid w:val="34466A43"/>
    <w:rsid w:val="358F0069"/>
    <w:rsid w:val="35900D42"/>
    <w:rsid w:val="35B069A7"/>
    <w:rsid w:val="36191ED8"/>
    <w:rsid w:val="362C7815"/>
    <w:rsid w:val="3788450A"/>
    <w:rsid w:val="37A30220"/>
    <w:rsid w:val="38A0173A"/>
    <w:rsid w:val="39E35EF9"/>
    <w:rsid w:val="3A4301C2"/>
    <w:rsid w:val="3B116301"/>
    <w:rsid w:val="3B596A7E"/>
    <w:rsid w:val="3C434218"/>
    <w:rsid w:val="3C832CD8"/>
    <w:rsid w:val="3D8A7662"/>
    <w:rsid w:val="3DA45043"/>
    <w:rsid w:val="3DD92B39"/>
    <w:rsid w:val="3E3F0AF5"/>
    <w:rsid w:val="3E4A5164"/>
    <w:rsid w:val="3F25151F"/>
    <w:rsid w:val="3F8073EA"/>
    <w:rsid w:val="4038557B"/>
    <w:rsid w:val="40526F3A"/>
    <w:rsid w:val="405A403E"/>
    <w:rsid w:val="40FF56AA"/>
    <w:rsid w:val="42B018A7"/>
    <w:rsid w:val="42D24BBD"/>
    <w:rsid w:val="46246457"/>
    <w:rsid w:val="46487B18"/>
    <w:rsid w:val="46907F01"/>
    <w:rsid w:val="470B0B56"/>
    <w:rsid w:val="47840F54"/>
    <w:rsid w:val="488545E8"/>
    <w:rsid w:val="4A96177F"/>
    <w:rsid w:val="4B87722C"/>
    <w:rsid w:val="4B885FA4"/>
    <w:rsid w:val="4B991F60"/>
    <w:rsid w:val="4BE60B5F"/>
    <w:rsid w:val="4CAC181F"/>
    <w:rsid w:val="4CC04EEF"/>
    <w:rsid w:val="4CC11AD2"/>
    <w:rsid w:val="4D3454C0"/>
    <w:rsid w:val="4D773B03"/>
    <w:rsid w:val="4D817213"/>
    <w:rsid w:val="4E491BD1"/>
    <w:rsid w:val="4E8F54D0"/>
    <w:rsid w:val="4F7D20DB"/>
    <w:rsid w:val="4FAE58AE"/>
    <w:rsid w:val="4FC117DF"/>
    <w:rsid w:val="50262A23"/>
    <w:rsid w:val="50652E94"/>
    <w:rsid w:val="50CB34C5"/>
    <w:rsid w:val="510528CD"/>
    <w:rsid w:val="518046BB"/>
    <w:rsid w:val="521E6296"/>
    <w:rsid w:val="52696A9B"/>
    <w:rsid w:val="52832BDE"/>
    <w:rsid w:val="539E6FA1"/>
    <w:rsid w:val="546838D0"/>
    <w:rsid w:val="549635BC"/>
    <w:rsid w:val="54B60A22"/>
    <w:rsid w:val="553B7D60"/>
    <w:rsid w:val="554E2345"/>
    <w:rsid w:val="55A24340"/>
    <w:rsid w:val="5628693D"/>
    <w:rsid w:val="564B20A8"/>
    <w:rsid w:val="565F3CE6"/>
    <w:rsid w:val="56A2566D"/>
    <w:rsid w:val="571C4626"/>
    <w:rsid w:val="57293678"/>
    <w:rsid w:val="57D12A81"/>
    <w:rsid w:val="580A7748"/>
    <w:rsid w:val="5851457D"/>
    <w:rsid w:val="586D7F1B"/>
    <w:rsid w:val="59246BE1"/>
    <w:rsid w:val="59471E72"/>
    <w:rsid w:val="59B30690"/>
    <w:rsid w:val="5A24273E"/>
    <w:rsid w:val="5B670C50"/>
    <w:rsid w:val="5B9702DE"/>
    <w:rsid w:val="5BB859A4"/>
    <w:rsid w:val="5BFC522F"/>
    <w:rsid w:val="5C08386B"/>
    <w:rsid w:val="5D54733F"/>
    <w:rsid w:val="5EC450EE"/>
    <w:rsid w:val="5EE60B11"/>
    <w:rsid w:val="5F423C70"/>
    <w:rsid w:val="601C7A3A"/>
    <w:rsid w:val="611A2DA3"/>
    <w:rsid w:val="616077AD"/>
    <w:rsid w:val="63534C92"/>
    <w:rsid w:val="636447A9"/>
    <w:rsid w:val="63A3522D"/>
    <w:rsid w:val="63C604D4"/>
    <w:rsid w:val="63E46BF5"/>
    <w:rsid w:val="648D5B54"/>
    <w:rsid w:val="64CE2822"/>
    <w:rsid w:val="65233AF3"/>
    <w:rsid w:val="65906955"/>
    <w:rsid w:val="65F62C70"/>
    <w:rsid w:val="6643238C"/>
    <w:rsid w:val="66702D73"/>
    <w:rsid w:val="66A852F5"/>
    <w:rsid w:val="66E64CB8"/>
    <w:rsid w:val="676A5052"/>
    <w:rsid w:val="695B66CB"/>
    <w:rsid w:val="6A3D1F38"/>
    <w:rsid w:val="6A822130"/>
    <w:rsid w:val="6AA40872"/>
    <w:rsid w:val="6AC86D5F"/>
    <w:rsid w:val="6BFD09CD"/>
    <w:rsid w:val="6BFF57E1"/>
    <w:rsid w:val="6C892850"/>
    <w:rsid w:val="6CBA2442"/>
    <w:rsid w:val="6DB32C20"/>
    <w:rsid w:val="6FBF3CB7"/>
    <w:rsid w:val="6FDA2DA2"/>
    <w:rsid w:val="703732C6"/>
    <w:rsid w:val="70F27898"/>
    <w:rsid w:val="715E6CDC"/>
    <w:rsid w:val="716C46F0"/>
    <w:rsid w:val="71C013F9"/>
    <w:rsid w:val="722B0115"/>
    <w:rsid w:val="73145A6D"/>
    <w:rsid w:val="73D74B24"/>
    <w:rsid w:val="741E6861"/>
    <w:rsid w:val="74246C53"/>
    <w:rsid w:val="74432F1D"/>
    <w:rsid w:val="745E748A"/>
    <w:rsid w:val="74704FE7"/>
    <w:rsid w:val="74786307"/>
    <w:rsid w:val="748F70B6"/>
    <w:rsid w:val="75522F7D"/>
    <w:rsid w:val="75E61C33"/>
    <w:rsid w:val="764741E2"/>
    <w:rsid w:val="76977395"/>
    <w:rsid w:val="77025278"/>
    <w:rsid w:val="77041C58"/>
    <w:rsid w:val="78920BCA"/>
    <w:rsid w:val="7A3E1BDE"/>
    <w:rsid w:val="7A465118"/>
    <w:rsid w:val="7A5C3C1B"/>
    <w:rsid w:val="7ACD3B3F"/>
    <w:rsid w:val="7B22237B"/>
    <w:rsid w:val="7B9729BD"/>
    <w:rsid w:val="7CE70342"/>
    <w:rsid w:val="7D3A3338"/>
    <w:rsid w:val="7D474B40"/>
    <w:rsid w:val="7DEF28C8"/>
    <w:rsid w:val="7E5F2343"/>
    <w:rsid w:val="7F276C35"/>
    <w:rsid w:val="7F7B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99"/>
    <w:pPr>
      <w:jc w:val="left"/>
    </w:pPr>
  </w:style>
  <w:style w:type="paragraph" w:styleId="3">
    <w:name w:val="Plain Text"/>
    <w:basedOn w:val="1"/>
    <w:link w:val="17"/>
    <w:qFormat/>
    <w:uiPriority w:val="0"/>
    <w:rPr>
      <w:rFonts w:ascii="宋体" w:hAnsi="Courier New" w:eastAsia="宋体"/>
      <w:sz w:val="21"/>
      <w:szCs w:val="20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qFormat/>
    <w:uiPriority w:val="0"/>
    <w:rPr>
      <w:b/>
      <w:bCs/>
    </w:rPr>
  </w:style>
  <w:style w:type="character" w:styleId="10">
    <w:name w:val="annotation reference"/>
    <w:basedOn w:val="9"/>
    <w:qFormat/>
    <w:uiPriority w:val="99"/>
    <w:rPr>
      <w:sz w:val="21"/>
      <w:szCs w:val="21"/>
    </w:rPr>
  </w:style>
  <w:style w:type="paragraph" w:customStyle="1" w:styleId="11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">
    <w:name w:val="页眉 Char"/>
    <w:basedOn w:val="9"/>
    <w:link w:val="6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4">
    <w:name w:val="批注文字 Char"/>
    <w:basedOn w:val="9"/>
    <w:link w:val="2"/>
    <w:qFormat/>
    <w:uiPriority w:val="99"/>
    <w:rPr>
      <w:rFonts w:ascii="Times New Roman" w:hAnsi="Times New Roman" w:eastAsia="仿宋_GB2312" w:cs="Times New Roman"/>
      <w:kern w:val="2"/>
      <w:sz w:val="32"/>
      <w:szCs w:val="24"/>
    </w:rPr>
  </w:style>
  <w:style w:type="character" w:customStyle="1" w:styleId="15">
    <w:name w:val="批注主题 Char"/>
    <w:basedOn w:val="14"/>
    <w:link w:val="7"/>
    <w:qFormat/>
    <w:uiPriority w:val="0"/>
    <w:rPr>
      <w:rFonts w:ascii="Times New Roman" w:hAnsi="Times New Roman" w:eastAsia="仿宋_GB2312" w:cs="Times New Roman"/>
      <w:b/>
      <w:bCs/>
      <w:kern w:val="2"/>
      <w:sz w:val="32"/>
      <w:szCs w:val="24"/>
    </w:rPr>
  </w:style>
  <w:style w:type="character" w:customStyle="1" w:styleId="16">
    <w:name w:val="批注框文本 Char"/>
    <w:basedOn w:val="9"/>
    <w:link w:val="4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7">
    <w:name w:val="纯文本 Char"/>
    <w:basedOn w:val="9"/>
    <w:link w:val="3"/>
    <w:qFormat/>
    <w:uiPriority w:val="0"/>
    <w:rPr>
      <w:rFonts w:ascii="宋体" w:hAnsi="Courier New" w:eastAsia="宋体" w:cs="Times New Roman"/>
      <w:kern w:val="2"/>
      <w:sz w:val="21"/>
    </w:rPr>
  </w:style>
  <w:style w:type="paragraph" w:customStyle="1" w:styleId="18">
    <w:name w:val="Revision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CQC</Company>
  <Pages>1</Pages>
  <Words>238</Words>
  <Characters>331</Characters>
  <Lines>49</Lines>
  <Paragraphs>13</Paragraphs>
  <TotalTime>0</TotalTime>
  <ScaleCrop>false</ScaleCrop>
  <LinksUpToDate>false</LinksUpToDate>
  <CharactersWithSpaces>336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2023-06-16T01:52:00Z</dcterms:created>
  <dc:creator>Dong</dc:creator>
  <cp:lastModifiedBy>蒋春艳</cp:lastModifiedBy>
  <dcterms:modified xsi:type="dcterms:W3CDTF">2025-07-21T06:36:14Z</dcterms:modified>
  <dc:title>SJ/T 11778-2021与CQC1134-2018差异（家电电池）</dc:title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6AAEBC2ABBAC42EFA4ECD255FD5A607B_13</vt:lpwstr>
  </property>
  <property fmtid="{D5CDD505-2E9C-101B-9397-08002B2CF9AE}" pid="4" name="KSOTemplateDocerSaveRecord">
    <vt:lpwstr>eyJoZGlkIjoiMmU5YzVkZDFmNmRmYTY2Yjc4ODIyYTFmZjQ0YzBlMmQiLCJ1c2VySWQiOiIxNTc4NzcyMTE5In0=</vt:lpwstr>
  </property>
</Properties>
</file>